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2B" w:rsidRPr="002922B9" w:rsidRDefault="00AC5B2B" w:rsidP="00AC5B2B">
      <w:pPr>
        <w:rPr>
          <w:rFonts w:ascii="Times New Roman" w:hAnsi="Times New Roman"/>
          <w:color w:val="000080"/>
          <w:szCs w:val="28"/>
        </w:rPr>
      </w:pPr>
      <w:r w:rsidRPr="002922B9">
        <w:rPr>
          <w:rFonts w:ascii="標楷體" w:eastAsia="標楷體" w:hAnsi="標楷體"/>
          <w:sz w:val="28"/>
        </w:rPr>
        <w:t xml:space="preserve">   </w:t>
      </w:r>
      <w:r w:rsidRPr="002922B9">
        <w:rPr>
          <w:rFonts w:ascii="標楷體" w:eastAsia="標楷體" w:hAnsi="標楷體" w:hint="eastAsia"/>
          <w:sz w:val="28"/>
        </w:rPr>
        <w:t xml:space="preserve">                </w:t>
      </w:r>
      <w:r w:rsidRPr="002922B9">
        <w:rPr>
          <w:rFonts w:ascii="標楷體" w:eastAsia="標楷體" w:hAnsi="標楷體"/>
          <w:b/>
          <w:sz w:val="32"/>
          <w:szCs w:val="32"/>
        </w:rPr>
        <w:t>植醫學程 必修及應修課程一覽表</w:t>
      </w:r>
      <w:r w:rsidRPr="002922B9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2922B9">
        <w:rPr>
          <w:rFonts w:ascii="標楷體" w:eastAsia="標楷體" w:hAnsi="標楷體" w:hint="eastAsia"/>
          <w:b/>
          <w:color w:val="00B050"/>
          <w:szCs w:val="32"/>
        </w:rPr>
        <w:t xml:space="preserve">     </w:t>
      </w:r>
      <w:r w:rsidRPr="002922B9">
        <w:rPr>
          <w:rFonts w:ascii="標楷體" w:eastAsia="標楷體" w:hAnsi="標楷體"/>
          <w:b/>
          <w:color w:val="00B050"/>
          <w:szCs w:val="32"/>
        </w:rPr>
        <w:t xml:space="preserve">  </w:t>
      </w:r>
      <w:r w:rsidRPr="002922B9">
        <w:rPr>
          <w:rFonts w:ascii="標楷體" w:eastAsia="標楷體" w:hAnsi="標楷體" w:hint="eastAsia"/>
          <w:b/>
          <w:color w:val="00B050"/>
          <w:szCs w:val="32"/>
        </w:rPr>
        <w:t xml:space="preserve"> </w:t>
      </w:r>
      <w:r w:rsidRPr="002922B9">
        <w:rPr>
          <w:rFonts w:ascii="Times New Roman" w:eastAsia="標楷體" w:hAnsi="Times New Roman"/>
          <w:b/>
          <w:color w:val="00B050"/>
          <w:sz w:val="22"/>
          <w:szCs w:val="32"/>
        </w:rPr>
        <w:t xml:space="preserve"> </w:t>
      </w:r>
      <w:r w:rsidRPr="002922B9">
        <w:rPr>
          <w:rFonts w:ascii="Times New Roman" w:hAnsi="Times New Roman"/>
          <w:color w:val="000080"/>
          <w:szCs w:val="28"/>
        </w:rPr>
        <w:t>20</w:t>
      </w:r>
      <w:r w:rsidR="00A24214">
        <w:rPr>
          <w:rFonts w:ascii="Times New Roman" w:hAnsi="Times New Roman"/>
          <w:color w:val="000080"/>
          <w:szCs w:val="28"/>
        </w:rPr>
        <w:t>23</w:t>
      </w:r>
      <w:r w:rsidRPr="002922B9">
        <w:rPr>
          <w:rFonts w:ascii="Times New Roman" w:hAnsi="Times New Roman"/>
          <w:color w:val="000080"/>
          <w:szCs w:val="28"/>
        </w:rPr>
        <w:t>.0</w:t>
      </w:r>
      <w:r w:rsidR="0004530C">
        <w:rPr>
          <w:rFonts w:ascii="Times New Roman" w:hAnsi="Times New Roman" w:hint="eastAsia"/>
          <w:color w:val="000080"/>
          <w:szCs w:val="28"/>
        </w:rPr>
        <w:t>3</w:t>
      </w:r>
      <w:r w:rsidRPr="002922B9">
        <w:rPr>
          <w:rFonts w:ascii="Times New Roman" w:hAnsi="Times New Roman"/>
          <w:color w:val="000080"/>
          <w:szCs w:val="28"/>
        </w:rPr>
        <w:t>.</w:t>
      </w:r>
      <w:r w:rsidRPr="002922B9">
        <w:rPr>
          <w:rFonts w:ascii="Times New Roman" w:hAnsi="Times New Roman" w:hint="eastAsia"/>
          <w:color w:val="000080"/>
          <w:szCs w:val="28"/>
        </w:rPr>
        <w:t>2</w:t>
      </w:r>
      <w:r w:rsidR="0004530C">
        <w:rPr>
          <w:rFonts w:ascii="Times New Roman" w:hAnsi="Times New Roman" w:hint="eastAsia"/>
          <w:color w:val="000080"/>
          <w:szCs w:val="28"/>
        </w:rPr>
        <w:t>4</w:t>
      </w:r>
    </w:p>
    <w:p w:rsidR="00AC5B2B" w:rsidRPr="002922B9" w:rsidRDefault="00AC5B2B" w:rsidP="00AC5B2B">
      <w:pPr>
        <w:spacing w:afterLines="50" w:after="190"/>
        <w:rPr>
          <w:rFonts w:ascii="新細明體" w:hAnsi="新細明體"/>
          <w:b/>
          <w:sz w:val="28"/>
        </w:rPr>
      </w:pPr>
      <w:r w:rsidRPr="002922B9">
        <w:rPr>
          <w:rFonts w:ascii="新細明體" w:hAnsi="新細明體"/>
          <w:color w:val="000080"/>
          <w:sz w:val="28"/>
          <w:szCs w:val="28"/>
        </w:rPr>
        <w:t xml:space="preserve">應修學分數 </w:t>
      </w:r>
      <w:r w:rsidRPr="002922B9">
        <w:rPr>
          <w:rFonts w:ascii="新細明體" w:hAnsi="新細明體"/>
          <w:color w:val="000000"/>
          <w:sz w:val="28"/>
        </w:rPr>
        <w:t>(</w:t>
      </w:r>
      <w:r w:rsidR="003A7F6A">
        <w:rPr>
          <w:rFonts w:ascii="新細明體" w:hAnsi="新細明體" w:hint="eastAsia"/>
          <w:color w:val="000080"/>
          <w:sz w:val="28"/>
          <w:szCs w:val="28"/>
        </w:rPr>
        <w:t>110</w:t>
      </w:r>
      <w:r w:rsidRPr="002922B9">
        <w:rPr>
          <w:rFonts w:ascii="新細明體" w:hAnsi="新細明體" w:hint="eastAsia"/>
          <w:color w:val="000080"/>
          <w:sz w:val="28"/>
          <w:szCs w:val="28"/>
        </w:rPr>
        <w:t>學年度</w:t>
      </w:r>
      <w:r w:rsidRPr="002922B9">
        <w:rPr>
          <w:rFonts w:ascii="新細明體" w:hAnsi="新細明體"/>
          <w:color w:val="000000"/>
          <w:sz w:val="28"/>
        </w:rPr>
        <w:t>)</w:t>
      </w:r>
      <w:r w:rsidRPr="002922B9">
        <w:rPr>
          <w:rFonts w:ascii="新細明體" w:hAnsi="新細明體"/>
          <w:color w:val="000000"/>
          <w:sz w:val="27"/>
          <w:szCs w:val="27"/>
        </w:rPr>
        <w:br/>
      </w:r>
      <w:r w:rsidRPr="002922B9">
        <w:rPr>
          <w:rFonts w:ascii="新細明體" w:hAnsi="新細明體"/>
          <w:color w:val="000000"/>
          <w:sz w:val="28"/>
        </w:rPr>
        <w:t>系訂必修：</w:t>
      </w:r>
      <w:r w:rsidRPr="002922B9">
        <w:rPr>
          <w:rFonts w:ascii="新細明體" w:hAnsi="新細明體"/>
          <w:color w:val="000000"/>
          <w:sz w:val="28"/>
          <w:u w:val="single"/>
        </w:rPr>
        <w:t> 26 </w:t>
      </w:r>
      <w:r w:rsidRPr="002922B9">
        <w:rPr>
          <w:rFonts w:ascii="新細明體" w:hAnsi="新細明體"/>
          <w:color w:val="000000"/>
          <w:sz w:val="28"/>
        </w:rPr>
        <w:t>學分    選修：</w:t>
      </w:r>
      <w:r w:rsidRPr="002922B9">
        <w:rPr>
          <w:rFonts w:ascii="新細明體" w:hAnsi="新細明體"/>
          <w:color w:val="000000"/>
          <w:sz w:val="28"/>
          <w:u w:val="single"/>
        </w:rPr>
        <w:t> 18 </w:t>
      </w:r>
      <w:r w:rsidRPr="002922B9">
        <w:rPr>
          <w:rFonts w:ascii="新細明體" w:hAnsi="新細明體"/>
          <w:color w:val="000000"/>
          <w:sz w:val="28"/>
        </w:rPr>
        <w:t>學分    應修最低畢業學分：</w:t>
      </w:r>
      <w:r w:rsidRPr="002922B9">
        <w:rPr>
          <w:rFonts w:ascii="新細明體" w:hAnsi="新細明體"/>
          <w:color w:val="000000"/>
          <w:sz w:val="28"/>
          <w:u w:val="single"/>
        </w:rPr>
        <w:t> 44 </w:t>
      </w:r>
      <w:r w:rsidRPr="002922B9">
        <w:rPr>
          <w:rFonts w:ascii="新細明體" w:hAnsi="新細明體"/>
          <w:color w:val="000000"/>
          <w:sz w:val="28"/>
        </w:rPr>
        <w:t>學分  (不含博/碩士論文)</w:t>
      </w:r>
    </w:p>
    <w:tbl>
      <w:tblPr>
        <w:tblW w:w="104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7"/>
        <w:gridCol w:w="437"/>
        <w:gridCol w:w="4622"/>
        <w:gridCol w:w="708"/>
        <w:gridCol w:w="3617"/>
      </w:tblGrid>
      <w:tr w:rsidR="00AC5B2B" w:rsidRPr="002922B9" w:rsidTr="005A1E53">
        <w:trPr>
          <w:trHeight w:val="70"/>
          <w:jc w:val="center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B2B" w:rsidRPr="002922B9" w:rsidRDefault="00AC5B2B" w:rsidP="005A1E53">
            <w:pPr>
              <w:spacing w:line="320" w:lineRule="exact"/>
              <w:ind w:leftChars="-55" w:left="-13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課程中文名稱 / 課號/課程識別碼     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分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      註</w:t>
            </w: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line="320" w:lineRule="exact"/>
              <w:ind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ind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ind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必</w:t>
            </w: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修</w:t>
            </w: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rightChars="-38" w:right="-91"/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color w:val="FF0000"/>
                <w:sz w:val="22"/>
              </w:rPr>
              <w:t>碩士論文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MSPM7999/645 M0010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5C6571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5C6571" w:rsidRPr="002922B9" w:rsidRDefault="005C6571" w:rsidP="005A1E53">
            <w:pPr>
              <w:spacing w:line="320" w:lineRule="exact"/>
              <w:ind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571" w:rsidRPr="002922B9" w:rsidRDefault="005C6571" w:rsidP="005C6571">
            <w:pPr>
              <w:spacing w:line="320" w:lineRule="exact"/>
              <w:ind w:rightChars="-38" w:right="-91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學術倫理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571" w:rsidRPr="002922B9" w:rsidRDefault="005C6571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571" w:rsidRPr="002922B9" w:rsidRDefault="005C6571" w:rsidP="005C6571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107學年度起入學適用，上網修課</w:t>
            </w: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leftChars="-27" w:left="-65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 xml:space="preserve">專題討論一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MSPM7005/645 M0060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leftChars="-27" w:left="-65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專題討論三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專題討論二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專題討論四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leftChars="-27" w:left="-65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植醫實習一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MSPM5005/645 U1050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AC5B2B" w:rsidRPr="002922B9" w:rsidRDefault="00AC5B2B" w:rsidP="005A1E5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leftChars="-27" w:left="-65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植醫實習三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MSPM5007/645 U1070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AC5B2B" w:rsidRPr="002922B9" w:rsidRDefault="00AC5B2B" w:rsidP="005A1E53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寒暑假校外實習至少4</w:t>
            </w: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週。</w:t>
            </w: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rightChars="-38" w:right="-91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MSPM5006/645 U1060</w:t>
            </w:r>
            <w:r w:rsidRPr="002922B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b/>
                <w:sz w:val="22"/>
              </w:rPr>
              <w:t xml:space="preserve">植醫實習二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5B2B" w:rsidRPr="002922B9" w:rsidRDefault="00AC5B2B" w:rsidP="005A1E53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rightChars="-38" w:right="-91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 xml:space="preserve">MSPM5008/645 U1080 </w:t>
            </w:r>
            <w:r w:rsidRPr="002922B9">
              <w:rPr>
                <w:rFonts w:ascii="標楷體" w:eastAsia="標楷體" w:hAnsi="標楷體"/>
                <w:b/>
                <w:sz w:val="22"/>
              </w:rPr>
              <w:t xml:space="preserve">植醫實習四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5B2B" w:rsidRPr="002922B9" w:rsidRDefault="00AC5B2B" w:rsidP="005A1E53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寒暑假校外實習至少4</w:t>
            </w: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週。</w:t>
            </w: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leftChars="-27" w:left="-65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植物健康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整合</w:t>
            </w:r>
            <w:r w:rsidRPr="002922B9">
              <w:rPr>
                <w:rFonts w:ascii="標楷體" w:eastAsia="標楷體" w:hAnsi="標楷體"/>
                <w:b/>
                <w:sz w:val="22"/>
              </w:rPr>
              <w:t>管理上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MSPM5015/645 U1151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C5B2B" w:rsidRPr="007F3B8D" w:rsidRDefault="00AC5B2B" w:rsidP="005A1E53">
            <w:pPr>
              <w:spacing w:line="320" w:lineRule="exact"/>
              <w:ind w:leftChars="-1" w:left="-2"/>
              <w:rPr>
                <w:rFonts w:ascii="標楷體" w:eastAsia="標楷體" w:hAnsi="標楷體"/>
                <w:b/>
                <w:strike/>
                <w:color w:val="FF000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leftChars="-27" w:left="-65" w:rightChars="-38" w:right="-91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植物健康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整合</w:t>
            </w:r>
            <w:r w:rsidRPr="002922B9">
              <w:rPr>
                <w:rFonts w:ascii="標楷體" w:eastAsia="標楷體" w:hAnsi="標楷體"/>
                <w:b/>
                <w:sz w:val="22"/>
              </w:rPr>
              <w:t>管理實習上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MSPM5017/645 U1161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C5B2B" w:rsidRPr="007F3B8D" w:rsidRDefault="00AC5B2B" w:rsidP="005A1E53">
            <w:pPr>
              <w:spacing w:line="320" w:lineRule="exact"/>
              <w:ind w:leftChars="-1" w:left="-2" w:rightChars="-38" w:right="-91"/>
              <w:rPr>
                <w:rFonts w:ascii="標楷體" w:eastAsia="標楷體" w:hAnsi="標楷體"/>
                <w:b/>
                <w:strike/>
                <w:color w:val="FF000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leftChars="-27" w:left="-65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 xml:space="preserve">經濟植物學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MSPM5002/645 U1020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AC5B2B" w:rsidRPr="007F3B8D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strike/>
                <w:color w:val="FF0000"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leftChars="-38" w:left="-91" w:rightChars="-38" w:right="-91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MSPM5016/645 U1152</w:t>
            </w:r>
            <w:r w:rsidRPr="002922B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b/>
                <w:sz w:val="22"/>
              </w:rPr>
              <w:t>植物健康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整合</w:t>
            </w:r>
            <w:r w:rsidRPr="002922B9">
              <w:rPr>
                <w:rFonts w:ascii="標楷體" w:eastAsia="標楷體" w:hAnsi="標楷體"/>
                <w:b/>
                <w:sz w:val="22"/>
              </w:rPr>
              <w:t>管理下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7F3B8D" w:rsidRDefault="00AC5B2B" w:rsidP="005A1E53">
            <w:pPr>
              <w:spacing w:line="320" w:lineRule="exact"/>
              <w:ind w:leftChars="-1" w:left="-2"/>
              <w:rPr>
                <w:rFonts w:ascii="標楷體" w:eastAsia="標楷體" w:hAnsi="標楷體"/>
                <w:b/>
                <w:strike/>
                <w:color w:val="FF000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  <w:hideMark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leftChars="-38" w:left="-91" w:rightChars="-38" w:right="-91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MSPM5018/645 U1162</w:t>
            </w:r>
            <w:r w:rsidRPr="002922B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b/>
                <w:sz w:val="22"/>
              </w:rPr>
              <w:t>植物健康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整合</w:t>
            </w:r>
            <w:r w:rsidRPr="002922B9">
              <w:rPr>
                <w:rFonts w:ascii="標楷體" w:eastAsia="標楷體" w:hAnsi="標楷體"/>
                <w:b/>
                <w:sz w:val="22"/>
              </w:rPr>
              <w:t>管理實習下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7F3B8D" w:rsidRDefault="00AC5B2B" w:rsidP="005A1E53">
            <w:pPr>
              <w:spacing w:line="320" w:lineRule="exact"/>
              <w:ind w:leftChars="-1" w:left="-2"/>
              <w:rPr>
                <w:rFonts w:ascii="標楷體" w:eastAsia="標楷體" w:hAnsi="標楷體"/>
                <w:b/>
                <w:strike/>
                <w:color w:val="FF000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rightChars="-38" w:right="-91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 xml:space="preserve">MSPM5001/645 U1010 </w:t>
            </w:r>
            <w:r w:rsidRPr="002922B9">
              <w:rPr>
                <w:rFonts w:ascii="標楷體" w:eastAsia="標楷體" w:hAnsi="標楷體"/>
                <w:b/>
                <w:sz w:val="22"/>
              </w:rPr>
              <w:t>作物栽培特論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rightChars="-38" w:right="-91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MSPM5003/645 U1030</w:t>
            </w:r>
            <w:r w:rsidRPr="002922B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b/>
                <w:sz w:val="22"/>
              </w:rPr>
              <w:t xml:space="preserve">植物病因診斷學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ind w:rightChars="-38" w:right="-91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MSPM5004/645 U1040</w:t>
            </w:r>
            <w:r w:rsidRPr="002922B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12556" w:rsidRPr="002922B9">
              <w:rPr>
                <w:rFonts w:ascii="標楷體" w:eastAsia="標楷體" w:hAnsi="標楷體" w:hint="eastAsia"/>
                <w:b/>
                <w:sz w:val="22"/>
              </w:rPr>
              <w:t>（雙</w:t>
            </w:r>
            <w:r w:rsidR="00B12556" w:rsidRPr="002922B9">
              <w:rPr>
                <w:rFonts w:ascii="標楷體" w:eastAsia="標楷體" w:hAnsi="標楷體"/>
                <w:b/>
                <w:sz w:val="22"/>
              </w:rPr>
              <w:t>）</w:t>
            </w:r>
            <w:r w:rsidRPr="002922B9">
              <w:rPr>
                <w:rFonts w:ascii="標楷體" w:eastAsia="標楷體" w:hAnsi="標楷體"/>
                <w:b/>
                <w:sz w:val="22"/>
              </w:rPr>
              <w:t xml:space="preserve">應用農藥學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C5B2B" w:rsidRPr="002922B9" w:rsidTr="005A1E53">
        <w:trPr>
          <w:trHeight w:val="525"/>
          <w:jc w:val="center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22B9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26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必修26學分</w:t>
            </w: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群</w:t>
            </w: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必</w:t>
            </w: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修</w:t>
            </w: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A</w:t>
            </w:r>
            <w:r w:rsidRPr="002922B9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群組</w:t>
            </w:r>
          </w:p>
        </w:tc>
        <w:tc>
          <w:tcPr>
            <w:tcW w:w="462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spacing w:line="320" w:lineRule="exact"/>
              <w:jc w:val="right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PPM5002/633 U1340</w:t>
            </w:r>
            <w:r w:rsidRPr="002922B9">
              <w:rPr>
                <w:rFonts w:ascii="標楷體" w:eastAsia="標楷體" w:hAnsi="標楷體"/>
                <w:b/>
                <w:sz w:val="22"/>
              </w:rPr>
              <w:t>森林病理學概論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:rsidR="00AC5B2B" w:rsidRPr="002922B9" w:rsidRDefault="00AC5B2B" w:rsidP="005A1E53">
            <w:pPr>
              <w:widowControl/>
              <w:shd w:val="clear" w:color="auto" w:fill="EAF1DD"/>
              <w:tabs>
                <w:tab w:val="left" w:pos="870"/>
              </w:tabs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  <w:p w:rsidR="00AC5B2B" w:rsidRPr="002922B9" w:rsidRDefault="00AC5B2B" w:rsidP="005A1E53">
            <w:pPr>
              <w:widowControl/>
              <w:shd w:val="clear" w:color="auto" w:fill="EAF1DD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植病領域</w:t>
            </w:r>
          </w:p>
          <w:p w:rsidR="00AC5B2B" w:rsidRPr="002922B9" w:rsidRDefault="00AC5B2B" w:rsidP="005A1E53">
            <w:pPr>
              <w:widowControl/>
              <w:shd w:val="clear" w:color="auto" w:fill="EAF1DD"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(必修1</w:t>
            </w: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hd w:val="clear" w:color="auto" w:fill="EAF1DD"/>
              </w:rPr>
              <w:t>科目</w:t>
            </w: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)</w:t>
            </w: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22"/>
              </w:rPr>
            </w:pPr>
          </w:p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22"/>
              </w:rPr>
            </w:pPr>
          </w:p>
          <w:p w:rsidR="00AC5B2B" w:rsidRPr="00045618" w:rsidRDefault="00AC5B2B" w:rsidP="005A1E5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2F5496" w:themeColor="accent5" w:themeShade="BF"/>
                <w:kern w:val="0"/>
                <w:sz w:val="22"/>
              </w:rPr>
            </w:pPr>
            <w:r w:rsidRPr="00045618">
              <w:rPr>
                <w:rFonts w:ascii="標楷體" w:eastAsia="標楷體" w:hAnsi="標楷體" w:cs="新細明體" w:hint="eastAsia"/>
                <w:b/>
                <w:color w:val="2F5496" w:themeColor="accent5" w:themeShade="BF"/>
                <w:kern w:val="0"/>
                <w:sz w:val="22"/>
              </w:rPr>
              <w:t>植物病理學與植物病理學乙採計一門</w:t>
            </w:r>
          </w:p>
          <w:p w:rsidR="00045618" w:rsidRPr="002922B9" w:rsidRDefault="00045618" w:rsidP="005A1E5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045618">
              <w:rPr>
                <w:rFonts w:ascii="標楷體" w:eastAsia="標楷體" w:hAnsi="標楷體" w:cs="新細明體" w:hint="eastAsia"/>
                <w:b/>
                <w:color w:val="2F5496" w:themeColor="accent5" w:themeShade="BF"/>
                <w:kern w:val="0"/>
                <w:sz w:val="22"/>
              </w:rPr>
              <w:t>植物病原分子檢測及實驗均修習通過才承認學分</w:t>
            </w: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spacing w:line="320" w:lineRule="exact"/>
              <w:jc w:val="right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PPM5007/633 U0310</w:t>
            </w:r>
            <w:r w:rsidRPr="002922B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b/>
                <w:sz w:val="22"/>
              </w:rPr>
              <w:t>果樹病害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spacing w:line="320" w:lineRule="exact"/>
              <w:jc w:val="right"/>
              <w:rPr>
                <w:rFonts w:ascii="標楷體" w:eastAsia="標楷體" w:hAnsi="標楷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PPM5022/633 U0800</w:t>
            </w:r>
            <w:r w:rsidRPr="002922B9">
              <w:rPr>
                <w:rFonts w:ascii="標楷體" w:eastAsia="標楷體" w:hAnsi="標楷體"/>
                <w:b/>
                <w:sz w:val="22"/>
              </w:rPr>
              <w:t>非傳染性病害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spacing w:line="320" w:lineRule="exact"/>
              <w:jc w:val="right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PPM5063/633 U0450</w:t>
            </w:r>
            <w:r w:rsidRPr="002922B9">
              <w:rPr>
                <w:rFonts w:ascii="標楷體" w:eastAsia="標楷體" w:hAnsi="標楷體"/>
                <w:b/>
                <w:sz w:val="22"/>
              </w:rPr>
              <w:t>花卉病理學</w:t>
            </w:r>
            <w:r w:rsidRPr="002922B9">
              <w:rPr>
                <w:rFonts w:ascii="標楷體" w:eastAsia="標楷體" w:hAnsi="標楷體"/>
                <w:b/>
                <w:color w:val="0000CC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hint="eastAsia"/>
                <w:b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spacing w:line="320" w:lineRule="exact"/>
              <w:rPr>
                <w:rFonts w:ascii="新細明體" w:hAnsi="新細明體" w:cs="新細明體"/>
                <w:b/>
                <w:strike/>
                <w:color w:val="0000CC"/>
                <w:sz w:val="22"/>
              </w:rPr>
            </w:pPr>
            <w:r w:rsidRPr="002922B9">
              <w:rPr>
                <w:rFonts w:ascii="標楷體" w:eastAsia="標楷體" w:hAnsi="標楷體" w:hint="eastAsia"/>
                <w:b/>
                <w:sz w:val="22"/>
              </w:rPr>
              <w:t>農用生物製劑（雙</w:t>
            </w:r>
            <w:r w:rsidRPr="002922B9">
              <w:rPr>
                <w:rFonts w:ascii="標楷體" w:eastAsia="標楷體" w:hAnsi="標楷體"/>
                <w:b/>
                <w:sz w:val="22"/>
              </w:rPr>
              <w:t>）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PPM5070/633 U1390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D50190" w:rsidRDefault="00AC5B2B" w:rsidP="005A1E53">
            <w:pPr>
              <w:spacing w:line="320" w:lineRule="exac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922B9">
              <w:rPr>
                <w:rFonts w:ascii="標楷體" w:eastAsia="標楷體" w:hAnsi="標楷體" w:hint="eastAsia"/>
                <w:b/>
                <w:sz w:val="22"/>
              </w:rPr>
              <w:t xml:space="preserve">植物病理學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PPM3013/613 32500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spacing w:line="320" w:lineRule="exact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PPM4013/613 50020</w:t>
            </w:r>
            <w:r w:rsidRPr="002922B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植物病理學乙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22"/>
              </w:rPr>
            </w:pPr>
          </w:p>
        </w:tc>
      </w:tr>
      <w:tr w:rsidR="00AC5B2B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AC5B2B" w:rsidRPr="002922B9" w:rsidRDefault="00AC5B2B" w:rsidP="005A1E53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B2B" w:rsidRPr="002922B9" w:rsidRDefault="00AC5B2B" w:rsidP="005A1E53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 w:hint="eastAsia"/>
                <w:b/>
                <w:sz w:val="22"/>
              </w:rPr>
              <w:t>植物病害遺傳學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MSPM5022/645 U1200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:rsidR="00AC5B2B" w:rsidRPr="002922B9" w:rsidRDefault="00AC5B2B" w:rsidP="005A1E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7F3B8D" w:rsidRPr="002922B9" w:rsidRDefault="000370A5" w:rsidP="000370A5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土媒植物病原學</w:t>
            </w:r>
            <w:r w:rsidR="007F3B8D" w:rsidRPr="000370A5">
              <w:rPr>
                <w:rFonts w:ascii="標楷體" w:eastAsia="標楷體" w:hAnsi="標楷體" w:hint="eastAsia"/>
                <w:color w:val="808080"/>
                <w:sz w:val="22"/>
              </w:rPr>
              <w:t>MSPM5029/645 U1270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4850" w:rsidRPr="002922B9" w:rsidRDefault="00644850" w:rsidP="00644850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644850">
              <w:rPr>
                <w:rFonts w:ascii="標楷體" w:eastAsia="標楷體" w:hAnsi="標楷體" w:hint="eastAsia"/>
                <w:b/>
                <w:sz w:val="22"/>
              </w:rPr>
              <w:t>植物病原分子檢測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644850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Prog5153/</w:t>
            </w:r>
            <w:r w:rsidRPr="00644850">
              <w:rPr>
                <w:color w:val="808080" w:themeColor="background1" w:themeShade="80"/>
              </w:rPr>
              <w:t xml:space="preserve"> </w:t>
            </w:r>
            <w:r w:rsidRPr="00644850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P05 U9370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F1DD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4850" w:rsidRPr="002922B9" w:rsidRDefault="00644850" w:rsidP="00644850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644850">
              <w:rPr>
                <w:rFonts w:ascii="標楷體" w:eastAsia="標楷體" w:hAnsi="標楷體" w:hint="eastAsia"/>
                <w:b/>
                <w:sz w:val="22"/>
              </w:rPr>
              <w:t>植物病原分子檢測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實驗 </w:t>
            </w:r>
            <w:r w:rsidRPr="00644850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Prog5154</w:t>
            </w:r>
            <w:r w:rsidRPr="00644850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/</w:t>
            </w:r>
            <w:r w:rsidRPr="00644850">
              <w:rPr>
                <w:color w:val="808080" w:themeColor="background1" w:themeShade="80"/>
              </w:rPr>
              <w:t xml:space="preserve"> </w:t>
            </w:r>
            <w:r w:rsidRPr="00644850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P05 U9440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  <w:tc>
          <w:tcPr>
            <w:tcW w:w="36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B</w:t>
            </w:r>
            <w:r w:rsidRPr="002922B9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群組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44850" w:rsidRPr="002922B9" w:rsidRDefault="00644850" w:rsidP="00644850">
            <w:pPr>
              <w:spacing w:line="320" w:lineRule="exact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ENT3002/612 30100</w:t>
            </w:r>
            <w:r w:rsidRPr="002922B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蟲害管理原理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:rsidR="00644850" w:rsidRPr="002922B9" w:rsidRDefault="00644850" w:rsidP="00644850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  <w:p w:rsidR="00644850" w:rsidRPr="002922B9" w:rsidRDefault="00644850" w:rsidP="00644850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昆蟲領域</w:t>
            </w:r>
          </w:p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(必修1科目)</w:t>
            </w:r>
          </w:p>
        </w:tc>
      </w:tr>
      <w:tr w:rsidR="00644850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44850" w:rsidRPr="002922B9" w:rsidRDefault="00644850" w:rsidP="00644850">
            <w:pPr>
              <w:spacing w:line="320" w:lineRule="exact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ENT5051/632 U1130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（單）</w:t>
            </w:r>
            <w:r w:rsidRPr="002922B9">
              <w:rPr>
                <w:rFonts w:ascii="標楷體" w:eastAsia="標楷體" w:hAnsi="標楷體"/>
                <w:b/>
                <w:sz w:val="22"/>
              </w:rPr>
              <w:t xml:space="preserve">昆蟲與植病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44850" w:rsidRPr="002922B9" w:rsidRDefault="00644850" w:rsidP="00644850">
            <w:pPr>
              <w:wordWrap w:val="0"/>
              <w:spacing w:line="320" w:lineRule="exact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MSPM5019/645 U1170</w:t>
            </w: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樹木健康管理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trHeight w:val="218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44850" w:rsidRPr="002922B9" w:rsidRDefault="00644850" w:rsidP="00644850">
            <w:pPr>
              <w:spacing w:line="320" w:lineRule="exact"/>
              <w:jc w:val="righ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MSPM5020/645 U1180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 xml:space="preserve"> (單)農業昆蟲鑑定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trHeight w:val="444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44850" w:rsidRPr="002922B9" w:rsidRDefault="00644850" w:rsidP="00644850">
            <w:pPr>
              <w:spacing w:line="320" w:lineRule="exact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ENT3016/612 341A0</w:t>
            </w:r>
            <w:r w:rsidRPr="002922B9">
              <w:rPr>
                <w:rFonts w:ascii="標楷體" w:eastAsia="標楷體" w:hAnsi="標楷體"/>
                <w:b/>
                <w:color w:val="808080"/>
                <w:sz w:val="22"/>
              </w:rPr>
              <w:t xml:space="preserve"> 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農業昆蟲學甲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C</w:t>
            </w:r>
            <w:r w:rsidRPr="002922B9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群組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土壤學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 xml:space="preserve">(01)(02)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AC2003/603 21100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  <w:p w:rsidR="00644850" w:rsidRPr="002922B9" w:rsidRDefault="00644850" w:rsidP="00644850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作物、土壤與</w:t>
            </w:r>
          </w:p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雜草科學領域</w:t>
            </w:r>
          </w:p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(必修2科目)</w:t>
            </w:r>
          </w:p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</w:p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農業藥劑學與農業藥劑採計一門</w:t>
            </w:r>
          </w:p>
        </w:tc>
      </w:tr>
      <w:tr w:rsidR="00644850" w:rsidRPr="002922B9" w:rsidTr="005A1E53">
        <w:trPr>
          <w:trHeight w:val="201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spacing w:line="320" w:lineRule="exact"/>
              <w:rPr>
                <w:rFonts w:ascii="新細明體" w:hAnsi="新細明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b/>
                <w:sz w:val="22"/>
              </w:rPr>
              <w:t>蘭花學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HORT5045/628 U1800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spacing w:line="320" w:lineRule="exact"/>
              <w:jc w:val="right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ENT3007/612 30600</w:t>
            </w:r>
            <w:r w:rsidRPr="002922B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b/>
                <w:sz w:val="22"/>
              </w:rPr>
              <w:t>農業藥劑學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spacing w:line="320" w:lineRule="exact"/>
              <w:jc w:val="right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HORT5022/628 U1490</w:t>
            </w:r>
            <w:r w:rsidRPr="002922B9">
              <w:rPr>
                <w:rFonts w:ascii="標楷體" w:eastAsia="標楷體" w:hAnsi="標楷體" w:cs="新細明體" w:hint="eastAsia"/>
                <w:b/>
                <w:color w:val="FF0000"/>
                <w:sz w:val="22"/>
              </w:rPr>
              <w:t>停開？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>有機園藝學一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spacing w:line="320" w:lineRule="exact"/>
              <w:jc w:val="right"/>
              <w:rPr>
                <w:rFonts w:ascii="新細明體" w:hAnsi="新細明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AC5046/623 U4100</w:t>
            </w:r>
            <w:r w:rsidRPr="002922B9">
              <w:rPr>
                <w:rFonts w:ascii="標楷體" w:eastAsia="標楷體" w:hAnsi="標楷體"/>
                <w:b/>
                <w:sz w:val="22"/>
              </w:rPr>
              <w:t>植物營養狀態診斷學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F3B8D" w:rsidRPr="002922B9" w:rsidRDefault="000370A5" w:rsidP="000370A5">
            <w:pPr>
              <w:spacing w:line="320" w:lineRule="exact"/>
              <w:rPr>
                <w:rFonts w:ascii="新細明體" w:hAnsi="新細明體" w:cs="新細明體"/>
                <w:b/>
                <w:sz w:val="22"/>
              </w:rPr>
            </w:pPr>
            <w:r w:rsidRPr="00E70266">
              <w:rPr>
                <w:rFonts w:ascii="標楷體" w:eastAsia="標楷體" w:hAnsi="標楷體" w:cs="新細明體" w:hint="eastAsia"/>
                <w:b/>
                <w:sz w:val="22"/>
              </w:rPr>
              <w:t>有機農業</w:t>
            </w:r>
            <w:r w:rsidR="007F3B8D" w:rsidRPr="000370A5">
              <w:rPr>
                <w:rFonts w:ascii="標楷體" w:eastAsia="標楷體" w:hAnsi="標楷體" w:hint="eastAsia"/>
                <w:color w:val="808080"/>
                <w:sz w:val="22"/>
              </w:rPr>
              <w:t>MSPM5031/645 U1290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trHeight w:val="314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ind w:leftChars="200" w:left="48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 xml:space="preserve">環境微生物學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AC3009/603 33100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trHeight w:val="314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高級植物生理學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HORT7011/628 M1720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trHeight w:val="314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spacing w:line="320" w:lineRule="exact"/>
              <w:jc w:val="righ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AC5041/623 U4050</w:t>
            </w:r>
            <w:r w:rsidRPr="002922B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農業藥劑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trHeight w:val="314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 xml:space="preserve">蔬菜學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HORT2014/608 28110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trHeight w:val="314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spacing w:line="320" w:lineRule="exac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 xml:space="preserve">花卉學 </w:t>
            </w:r>
            <w:r w:rsidRPr="002922B9">
              <w:rPr>
                <w:rFonts w:ascii="標楷體" w:eastAsia="標楷體" w:hAnsi="標楷體"/>
                <w:color w:val="808080"/>
                <w:sz w:val="22"/>
              </w:rPr>
              <w:t>HORT2016/608 28130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trHeight w:val="314"/>
          <w:jc w:val="center"/>
        </w:trPr>
        <w:tc>
          <w:tcPr>
            <w:tcW w:w="10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新細明體" w:hAnsi="新細明體" w:cs="新細明體"/>
                <w:b/>
                <w:color w:val="0000CC"/>
                <w:sz w:val="22"/>
              </w:rPr>
            </w:pP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spacing w:line="320" w:lineRule="exact"/>
              <w:jc w:val="righ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z w:val="22"/>
              </w:rPr>
              <w:t>HORT1014/608 10350</w:t>
            </w:r>
            <w:r w:rsidRPr="002922B9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果樹學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trHeight w:val="827"/>
          <w:jc w:val="center"/>
        </w:trPr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22B9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hint="eastAsia"/>
                <w:color w:val="FF0000"/>
                <w:sz w:val="20"/>
              </w:rPr>
              <w:t>群組必修可抵選修，但</w:t>
            </w:r>
            <w:r w:rsidRPr="002922B9">
              <w:rPr>
                <w:rFonts w:ascii="標楷體" w:eastAsia="標楷體" w:hAnsi="標楷體" w:hint="eastAsia"/>
                <w:b/>
                <w:color w:val="FF0000"/>
                <w:sz w:val="20"/>
              </w:rPr>
              <w:t>同一科目不可拆開學分</w:t>
            </w:r>
            <w:r w:rsidRPr="002922B9">
              <w:rPr>
                <w:rFonts w:ascii="標楷體" w:eastAsia="標楷體" w:hAnsi="標楷體" w:hint="eastAsia"/>
                <w:color w:val="FF0000"/>
                <w:sz w:val="20"/>
              </w:rPr>
              <w:t>抵用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54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三群組必修 A+B+C 不得少於12學分</w:t>
            </w:r>
          </w:p>
        </w:tc>
      </w:tr>
      <w:tr w:rsidR="00A24214" w:rsidRPr="002922B9" w:rsidTr="005A1E53">
        <w:trPr>
          <w:jc w:val="center"/>
        </w:trPr>
        <w:tc>
          <w:tcPr>
            <w:tcW w:w="1027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A3"/>
          </w:tcPr>
          <w:p w:rsidR="00A24214" w:rsidRPr="002922B9" w:rsidRDefault="00A24214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4214" w:rsidRPr="002922B9" w:rsidRDefault="00A24214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4214" w:rsidRPr="002922B9" w:rsidRDefault="00A24214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選</w:t>
            </w:r>
          </w:p>
          <w:p w:rsidR="00A24214" w:rsidRPr="002922B9" w:rsidRDefault="00A24214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4214" w:rsidRPr="002922B9" w:rsidRDefault="00A24214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修</w:t>
            </w:r>
          </w:p>
          <w:p w:rsidR="00A24214" w:rsidRPr="002922B9" w:rsidRDefault="00A24214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4214" w:rsidRPr="002922B9" w:rsidRDefault="00A24214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</w:p>
          <w:p w:rsidR="00A24214" w:rsidRPr="002922B9" w:rsidRDefault="00A24214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4214" w:rsidRPr="002922B9" w:rsidRDefault="00A24214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22B9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  <w:p w:rsidR="00A24214" w:rsidRPr="002922B9" w:rsidRDefault="00A24214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4214" w:rsidRPr="002922B9" w:rsidRDefault="00A24214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2922B9" w:rsidRDefault="00A24214" w:rsidP="000370A5">
            <w:pPr>
              <w:spacing w:line="320" w:lineRule="exact"/>
              <w:ind w:leftChars="-27" w:left="-65" w:rightChars="-7" w:right="-17"/>
              <w:rPr>
                <w:rFonts w:ascii="標楷體" w:eastAsia="標楷體" w:hAnsi="標楷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進階微生物學</w:t>
            </w:r>
            <w:r w:rsidRPr="002922B9">
              <w:rPr>
                <w:rFonts w:ascii="標楷體" w:eastAsia="標楷體" w:hAnsi="標楷體" w:cs="新細明體" w:hint="eastAsia"/>
                <w:b/>
                <w:color w:val="0000CC"/>
                <w:sz w:val="22"/>
              </w:rPr>
              <w:t xml:space="preserve"> </w:t>
            </w:r>
            <w:r w:rsidRPr="002922B9">
              <w:rPr>
                <w:rFonts w:ascii="標楷體" w:eastAsia="標楷體" w:hAnsi="標楷體" w:cs="新細明體" w:hint="eastAsia"/>
                <w:b/>
                <w:color w:val="FF0000"/>
                <w:sz w:val="22"/>
              </w:rPr>
              <w:t>停開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X停開課程不予抵免</w:t>
            </w:r>
          </w:p>
        </w:tc>
      </w:tr>
      <w:tr w:rsidR="00A24214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644850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2922B9" w:rsidRDefault="00A24214" w:rsidP="000370A5">
            <w:pPr>
              <w:spacing w:line="320" w:lineRule="exact"/>
              <w:ind w:leftChars="-27" w:left="-65" w:rightChars="-7" w:right="-17"/>
              <w:rPr>
                <w:rFonts w:ascii="標楷體" w:eastAsia="標楷體" w:hAnsi="標楷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 xml:space="preserve">作物病蟲害綜合管理特論 </w:t>
            </w:r>
            <w:r w:rsidRPr="002922B9">
              <w:rPr>
                <w:rFonts w:ascii="標楷體" w:eastAsia="標楷體" w:hAnsi="標楷體" w:cs="新細明體" w:hint="eastAsia"/>
                <w:b/>
                <w:color w:val="FF0000"/>
                <w:sz w:val="22"/>
              </w:rPr>
              <w:t>停開</w:t>
            </w:r>
            <w:r w:rsidRPr="002922B9">
              <w:rPr>
                <w:rFonts w:ascii="標楷體" w:eastAsia="標楷體" w:hAnsi="標楷體" w:cs="新細明體" w:hint="eastAsia"/>
                <w:b/>
                <w:color w:val="0000CC"/>
                <w:sz w:val="22"/>
              </w:rPr>
              <w:t xml:space="preserve">         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X停開課程不予抵免</w:t>
            </w:r>
          </w:p>
        </w:tc>
      </w:tr>
      <w:tr w:rsidR="00A24214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644850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2922B9" w:rsidRDefault="00A24214" w:rsidP="000370A5">
            <w:pPr>
              <w:spacing w:line="320" w:lineRule="exact"/>
              <w:ind w:leftChars="-27" w:left="-65" w:rightChars="-7" w:right="-17"/>
              <w:rPr>
                <w:rFonts w:ascii="標楷體" w:eastAsia="標楷體" w:hAnsi="標楷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 xml:space="preserve">植物檢疫 </w:t>
            </w:r>
            <w:r w:rsidRPr="002922B9">
              <w:rPr>
                <w:rFonts w:ascii="標楷體" w:eastAsia="標楷體" w:hAnsi="標楷體"/>
                <w:color w:val="808080"/>
                <w:spacing w:val="15"/>
                <w:sz w:val="22"/>
              </w:rPr>
              <w:t>PPM5005/633 U0140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24214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644850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2922B9" w:rsidRDefault="00A24214" w:rsidP="000370A5">
            <w:pPr>
              <w:spacing w:line="320" w:lineRule="exact"/>
              <w:ind w:leftChars="-27" w:left="-65" w:rightChars="-7" w:right="-17"/>
              <w:rPr>
                <w:rFonts w:ascii="標楷體" w:eastAsia="標楷體" w:hAnsi="標楷體" w:cs="新細明體"/>
                <w:b/>
                <w:color w:val="0000CC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 xml:space="preserve">殺蟲藥劑毒理學 </w:t>
            </w:r>
            <w:r w:rsidRPr="002922B9">
              <w:rPr>
                <w:rFonts w:ascii="標楷體" w:eastAsia="標楷體" w:hAnsi="標楷體"/>
                <w:color w:val="808080"/>
                <w:spacing w:val="15"/>
                <w:sz w:val="22"/>
              </w:rPr>
              <w:t>ENT5002/632 U0120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24214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644850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2922B9" w:rsidRDefault="00A24214" w:rsidP="00644850">
            <w:pPr>
              <w:spacing w:line="320" w:lineRule="exact"/>
              <w:ind w:leftChars="-27" w:left="-65" w:rightChars="-7" w:right="-17"/>
              <w:jc w:val="righ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sz w:val="22"/>
              </w:rPr>
              <w:t>停開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2"/>
              </w:rPr>
              <w:t xml:space="preserve"> </w:t>
            </w: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植物疫病蟲害生物防治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X停開課程不予抵免</w:t>
            </w:r>
          </w:p>
        </w:tc>
      </w:tr>
      <w:tr w:rsidR="00A24214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644850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2922B9" w:rsidRDefault="00A24214" w:rsidP="00644850">
            <w:pPr>
              <w:spacing w:line="320" w:lineRule="exact"/>
              <w:ind w:leftChars="-27" w:left="-65" w:rightChars="-7" w:right="-17"/>
              <w:jc w:val="right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pacing w:val="15"/>
                <w:sz w:val="22"/>
              </w:rPr>
              <w:t>MSPM5021/645 U1190</w:t>
            </w:r>
            <w:r w:rsidRPr="002922B9">
              <w:rPr>
                <w:rFonts w:ascii="標楷體" w:eastAsia="標楷體" w:hAnsi="標楷體" w:hint="eastAsia"/>
                <w:spacing w:val="15"/>
                <w:sz w:val="22"/>
              </w:rPr>
              <w:t xml:space="preserve"> </w:t>
            </w: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>園藝害蟲診斷與管理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2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24214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644850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2922B9" w:rsidRDefault="00A24214" w:rsidP="00644850">
            <w:pPr>
              <w:spacing w:line="320" w:lineRule="exact"/>
              <w:ind w:leftChars="-27" w:left="-65" w:rightChars="-7" w:right="-17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 xml:space="preserve">試驗設計學 </w:t>
            </w:r>
            <w:r w:rsidRPr="002922B9">
              <w:rPr>
                <w:rFonts w:ascii="標楷體" w:eastAsia="標楷體" w:hAnsi="標楷體"/>
                <w:color w:val="808080"/>
                <w:spacing w:val="15"/>
                <w:sz w:val="22"/>
              </w:rPr>
              <w:t>Agron2013/601 28010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24214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644850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Default="00A24214" w:rsidP="00B12696">
            <w:pPr>
              <w:spacing w:line="320" w:lineRule="exact"/>
              <w:ind w:leftChars="-27" w:left="-65" w:rightChars="-7" w:right="-17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 xml:space="preserve">試驗設計學 </w:t>
            </w:r>
            <w:r w:rsidRPr="00B12696">
              <w:rPr>
                <w:rFonts w:ascii="標楷體" w:eastAsia="標楷體" w:hAnsi="標楷體"/>
                <w:color w:val="808080"/>
                <w:spacing w:val="15"/>
                <w:sz w:val="22"/>
              </w:rPr>
              <w:t>FishSc5011</w:t>
            </w:r>
            <w:r w:rsidRPr="002922B9">
              <w:rPr>
                <w:rFonts w:ascii="標楷體" w:eastAsia="標楷體" w:hAnsi="標楷體"/>
                <w:color w:val="808080"/>
                <w:spacing w:val="15"/>
                <w:sz w:val="22"/>
              </w:rPr>
              <w:t>/</w:t>
            </w:r>
            <w:r>
              <w:t xml:space="preserve"> </w:t>
            </w:r>
            <w:r w:rsidRPr="00B12696">
              <w:rPr>
                <w:rFonts w:ascii="標楷體" w:eastAsia="標楷體" w:hAnsi="標楷體"/>
                <w:color w:val="808080"/>
                <w:spacing w:val="15"/>
                <w:sz w:val="22"/>
              </w:rPr>
              <w:t>B45 U1090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214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4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24214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644850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2922B9" w:rsidRDefault="00A24214" w:rsidP="000370A5">
            <w:pPr>
              <w:spacing w:line="320" w:lineRule="exact"/>
              <w:ind w:leftChars="-27" w:left="-65" w:rightChars="-7" w:right="-17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0370A5">
              <w:rPr>
                <w:rFonts w:ascii="標楷體" w:eastAsia="標楷體" w:hAnsi="標楷體" w:cs="新細明體" w:hint="eastAsia"/>
                <w:b/>
                <w:sz w:val="22"/>
              </w:rPr>
              <w:t>樹藝學概論</w:t>
            </w:r>
            <w:r w:rsidRPr="002922B9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2922B9">
              <w:rPr>
                <w:rFonts w:ascii="標楷體" w:eastAsia="標楷體" w:hAnsi="標楷體"/>
                <w:color w:val="808080"/>
                <w:spacing w:val="15"/>
                <w:sz w:val="22"/>
              </w:rPr>
              <w:t>HORT5078/628 U2150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24214" w:rsidRPr="002922B9" w:rsidTr="005A1E53">
        <w:trPr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644850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2922B9" w:rsidRDefault="00A24214" w:rsidP="00644850">
            <w:pPr>
              <w:spacing w:line="320" w:lineRule="exact"/>
              <w:ind w:leftChars="-27" w:left="-65" w:rightChars="-7" w:right="-17"/>
              <w:jc w:val="righ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922B9">
              <w:rPr>
                <w:rFonts w:ascii="標楷體" w:eastAsia="標楷體" w:hAnsi="標楷體"/>
                <w:color w:val="808080"/>
                <w:spacing w:val="15"/>
                <w:sz w:val="22"/>
              </w:rPr>
              <w:t xml:space="preserve">HORT5084/628 U2170 </w:t>
            </w:r>
            <w:r w:rsidRPr="002922B9">
              <w:rPr>
                <w:rFonts w:ascii="標楷體" w:eastAsia="標楷體" w:hAnsi="標楷體" w:hint="eastAsia"/>
                <w:b/>
                <w:color w:val="000000"/>
                <w:sz w:val="22"/>
              </w:rPr>
              <w:t>都市樹木栽培與保護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24214" w:rsidRPr="002922B9" w:rsidTr="005A1E53">
        <w:trPr>
          <w:trHeight w:val="342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644850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2922B9" w:rsidRDefault="00A24214" w:rsidP="000370A5">
            <w:pPr>
              <w:spacing w:line="320" w:lineRule="exact"/>
              <w:ind w:leftChars="-27" w:left="-65" w:rightChars="-7" w:right="-17"/>
              <w:rPr>
                <w:rFonts w:ascii="標楷體" w:eastAsia="標楷體" w:hAnsi="標楷體" w:cs="新細明體"/>
                <w:b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sz w:val="22"/>
              </w:rPr>
              <w:t xml:space="preserve">植醫實務研析 </w:t>
            </w:r>
            <w:r w:rsidRPr="002922B9">
              <w:rPr>
                <w:rFonts w:ascii="標楷體" w:eastAsia="標楷體" w:hAnsi="標楷體"/>
                <w:color w:val="808080"/>
                <w:spacing w:val="15"/>
                <w:sz w:val="22"/>
              </w:rPr>
              <w:t>MSPM5023/645 U1210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214" w:rsidRPr="002922B9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3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24214" w:rsidRPr="002922B9" w:rsidRDefault="00A24214" w:rsidP="00644850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24214" w:rsidRPr="002922B9" w:rsidTr="005A1E53">
        <w:trPr>
          <w:trHeight w:val="342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7F3B8D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7F3B8D" w:rsidRDefault="00A24214" w:rsidP="000370A5">
            <w:pPr>
              <w:spacing w:line="320" w:lineRule="exact"/>
              <w:ind w:rightChars="-7" w:right="-17"/>
              <w:jc w:val="right"/>
              <w:rPr>
                <w:rFonts w:ascii="標楷體" w:eastAsia="標楷體" w:hAnsi="標楷體" w:cs="新細明體"/>
                <w:b/>
                <w:color w:val="FF0000"/>
                <w:sz w:val="22"/>
              </w:rPr>
            </w:pPr>
            <w:r w:rsidRPr="000370A5">
              <w:rPr>
                <w:rFonts w:ascii="標楷體" w:eastAsia="標楷體" w:hAnsi="標楷體" w:hint="eastAsia"/>
                <w:color w:val="808080"/>
                <w:spacing w:val="15"/>
                <w:sz w:val="22"/>
              </w:rPr>
              <w:t>MSPM5025/645 EU1230</w:t>
            </w:r>
            <w:r w:rsidRPr="007F3B8D">
              <w:rPr>
                <w:rFonts w:ascii="標楷體" w:eastAsia="標楷體" w:hAnsi="標楷體" w:cs="新細明體" w:hint="eastAsia"/>
                <w:b/>
                <w:color w:val="FF0000"/>
                <w:sz w:val="22"/>
              </w:rPr>
              <w:t xml:space="preserve"> </w:t>
            </w:r>
            <w:r w:rsidRPr="000370A5"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</w:rPr>
              <w:t>蔬菜病害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214" w:rsidRPr="000370A5" w:rsidRDefault="00A24214" w:rsidP="007F3B8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0370A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24214" w:rsidRPr="002922B9" w:rsidRDefault="00A24214" w:rsidP="007F3B8D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24214" w:rsidRPr="002922B9" w:rsidTr="005A1E53">
        <w:trPr>
          <w:trHeight w:val="342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7F3B8D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Pr="007F3B8D" w:rsidRDefault="00A24214" w:rsidP="000370A5">
            <w:pPr>
              <w:spacing w:line="320" w:lineRule="exact"/>
              <w:ind w:leftChars="-27" w:left="-65" w:rightChars="-7" w:right="-17"/>
              <w:rPr>
                <w:rFonts w:ascii="標楷體" w:eastAsia="標楷體" w:hAnsi="標楷體" w:cs="新細明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</w:rPr>
              <w:t>農業</w:t>
            </w:r>
            <w:r w:rsidRPr="000370A5"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</w:rPr>
              <w:t>臺語溝通實務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</w:rPr>
              <w:t xml:space="preserve"> </w:t>
            </w:r>
            <w:r w:rsidRPr="000370A5">
              <w:rPr>
                <w:rFonts w:ascii="標楷體" w:eastAsia="標楷體" w:hAnsi="標楷體" w:hint="eastAsia"/>
                <w:color w:val="808080"/>
                <w:spacing w:val="15"/>
                <w:sz w:val="22"/>
              </w:rPr>
              <w:t>MSPM5030/645 U1280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214" w:rsidRPr="000370A5" w:rsidRDefault="00A24214" w:rsidP="007F3B8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0370A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24214" w:rsidRPr="002922B9" w:rsidRDefault="00A24214" w:rsidP="007F3B8D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24214" w:rsidRPr="002922B9" w:rsidTr="005A1E53">
        <w:trPr>
          <w:trHeight w:val="342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7F3B8D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Default="00A24214" w:rsidP="000370A5">
            <w:pPr>
              <w:spacing w:line="320" w:lineRule="exact"/>
              <w:ind w:leftChars="-27" w:left="-65" w:rightChars="-7" w:right="-17"/>
              <w:rPr>
                <w:rFonts w:ascii="標楷體" w:eastAsia="標楷體" w:hAnsi="標楷體" w:cs="新細明體"/>
                <w:b/>
                <w:color w:val="000000" w:themeColor="text1"/>
                <w:sz w:val="22"/>
              </w:rPr>
            </w:pPr>
            <w:r w:rsidRPr="00A24214">
              <w:rPr>
                <w:rFonts w:ascii="標楷體" w:eastAsia="標楷體" w:hAnsi="標楷體" w:cs="新細明體"/>
                <w:b/>
                <w:sz w:val="22"/>
              </w:rPr>
              <w:t>植物醫學專論上</w:t>
            </w:r>
            <w:r>
              <w:rPr>
                <w:rFonts w:ascii="標楷體" w:eastAsia="標楷體" w:hAnsi="標楷體" w:cs="新細明體"/>
                <w:b/>
                <w:sz w:val="22"/>
              </w:rPr>
              <w:t xml:space="preserve"> </w:t>
            </w:r>
            <w:r w:rsidRPr="00A24214">
              <w:rPr>
                <w:rFonts w:ascii="標楷體" w:eastAsia="標楷體" w:hAnsi="標楷體"/>
                <w:color w:val="808080"/>
                <w:spacing w:val="15"/>
                <w:sz w:val="22"/>
              </w:rPr>
              <w:t>MSPM5033</w:t>
            </w:r>
            <w:r w:rsidRPr="000370A5">
              <w:rPr>
                <w:rFonts w:ascii="標楷體" w:eastAsia="標楷體" w:hAnsi="標楷體" w:hint="eastAsia"/>
                <w:color w:val="808080"/>
                <w:spacing w:val="15"/>
                <w:sz w:val="22"/>
              </w:rPr>
              <w:t>/</w:t>
            </w:r>
            <w:r w:rsidRPr="00A24214">
              <w:rPr>
                <w:rFonts w:ascii="標楷體" w:eastAsia="標楷體" w:hAnsi="標楷體"/>
                <w:color w:val="808080"/>
                <w:spacing w:val="15"/>
                <w:sz w:val="22"/>
              </w:rPr>
              <w:t>645 U1311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214" w:rsidRPr="000370A5" w:rsidRDefault="00A24214" w:rsidP="007F3B8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0370A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24214" w:rsidRPr="002922B9" w:rsidRDefault="00A24214" w:rsidP="007F3B8D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A24214" w:rsidRPr="002922B9" w:rsidTr="00A24214">
        <w:trPr>
          <w:trHeight w:val="342"/>
          <w:jc w:val="center"/>
        </w:trPr>
        <w:tc>
          <w:tcPr>
            <w:tcW w:w="10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24214" w:rsidRPr="002922B9" w:rsidRDefault="00A24214" w:rsidP="007F3B8D">
            <w:pPr>
              <w:spacing w:beforeLines="50" w:before="190"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214" w:rsidRDefault="00A24214" w:rsidP="00A24214">
            <w:pPr>
              <w:wordWrap w:val="0"/>
              <w:spacing w:line="320" w:lineRule="exact"/>
              <w:ind w:leftChars="-27" w:left="-65" w:rightChars="-7" w:right="-17"/>
              <w:jc w:val="right"/>
              <w:rPr>
                <w:rFonts w:ascii="標楷體" w:eastAsia="標楷體" w:hAnsi="標楷體" w:cs="新細明體"/>
                <w:b/>
                <w:color w:val="000000" w:themeColor="text1"/>
                <w:sz w:val="22"/>
              </w:rPr>
            </w:pPr>
            <w:r w:rsidRPr="00A24214">
              <w:rPr>
                <w:rFonts w:ascii="標楷體" w:eastAsia="標楷體" w:hAnsi="標楷體"/>
                <w:color w:val="808080"/>
                <w:spacing w:val="15"/>
                <w:sz w:val="22"/>
              </w:rPr>
              <w:t>MSPM5034</w:t>
            </w:r>
            <w:r w:rsidRPr="000370A5">
              <w:rPr>
                <w:rFonts w:ascii="標楷體" w:eastAsia="標楷體" w:hAnsi="標楷體" w:hint="eastAsia"/>
                <w:color w:val="808080"/>
                <w:spacing w:val="15"/>
                <w:sz w:val="22"/>
              </w:rPr>
              <w:t>/</w:t>
            </w:r>
            <w:r w:rsidRPr="00A24214">
              <w:rPr>
                <w:rFonts w:ascii="標楷體" w:eastAsia="標楷體" w:hAnsi="標楷體"/>
                <w:color w:val="808080"/>
                <w:spacing w:val="15"/>
                <w:sz w:val="22"/>
              </w:rPr>
              <w:t>645 U1312</w:t>
            </w:r>
            <w:r>
              <w:rPr>
                <w:rFonts w:ascii="標楷體" w:eastAsia="標楷體" w:hAnsi="標楷體"/>
                <w:color w:val="808080"/>
                <w:spacing w:val="15"/>
                <w:sz w:val="22"/>
              </w:rPr>
              <w:t xml:space="preserve"> </w:t>
            </w:r>
            <w:r w:rsidRPr="00A24214">
              <w:rPr>
                <w:rFonts w:ascii="標楷體" w:eastAsia="標楷體" w:hAnsi="標楷體" w:cs="新細明體"/>
                <w:b/>
                <w:sz w:val="22"/>
              </w:rPr>
              <w:t>植物醫學專論</w:t>
            </w:r>
            <w:r w:rsidRPr="00A24214">
              <w:rPr>
                <w:rFonts w:ascii="標楷體" w:eastAsia="標楷體" w:hAnsi="標楷體" w:cs="新細明體" w:hint="eastAsia"/>
                <w:b/>
                <w:sz w:val="22"/>
              </w:rPr>
              <w:t>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24214" w:rsidRPr="000370A5" w:rsidRDefault="00A24214" w:rsidP="007F3B8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0370A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24214" w:rsidRPr="002922B9" w:rsidRDefault="00A24214" w:rsidP="007F3B8D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44850" w:rsidRPr="002922B9" w:rsidTr="005A1E53">
        <w:trPr>
          <w:trHeight w:val="545"/>
          <w:jc w:val="center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922B9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5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850" w:rsidRPr="000370A5" w:rsidRDefault="00A24214" w:rsidP="006448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4850" w:rsidRPr="002922B9" w:rsidRDefault="00644850" w:rsidP="00644850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選修6學分</w:t>
            </w:r>
          </w:p>
          <w:p w:rsidR="00644850" w:rsidRPr="002922B9" w:rsidRDefault="00644850" w:rsidP="006448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2B9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其餘選修經指導老師及系主任認可，並填寫「植醫學程其他選修課程認定書」，則認定為選修學分</w:t>
            </w:r>
          </w:p>
        </w:tc>
      </w:tr>
      <w:tr w:rsidR="00644850" w:rsidRPr="002922B9" w:rsidTr="005A1E53">
        <w:trPr>
          <w:trHeight w:val="545"/>
          <w:jc w:val="center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CC0D9"/>
            <w:vAlign w:val="center"/>
          </w:tcPr>
          <w:p w:rsidR="00644850" w:rsidRPr="002922B9" w:rsidRDefault="00644850" w:rsidP="0064485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2B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384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850" w:rsidRPr="002922B9" w:rsidRDefault="00644850" w:rsidP="00644850">
            <w:pPr>
              <w:widowControl/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2922B9">
              <w:rPr>
                <w:rFonts w:ascii="標楷體" w:eastAsia="標楷體" w:hAnsi="標楷體" w:hint="eastAsia"/>
                <w:sz w:val="22"/>
              </w:rPr>
              <w:t>學分抵免規定：</w:t>
            </w:r>
          </w:p>
          <w:p w:rsidR="00644850" w:rsidRPr="002922B9" w:rsidRDefault="00644850" w:rsidP="0064485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 w:rsidRPr="002922B9">
              <w:rPr>
                <w:rFonts w:ascii="標楷體" w:eastAsia="標楷體" w:hAnsi="標楷體" w:hint="eastAsia"/>
                <w:sz w:val="22"/>
              </w:rPr>
              <w:t>須為最近四年在大學部或研究所就讀期間所修習之課程，其抵免科目為本學程所規定之核心必選或專業選修課程且成績在</w:t>
            </w:r>
            <w:r w:rsidRPr="002922B9">
              <w:rPr>
                <w:rFonts w:ascii="標楷體" w:eastAsia="標楷體" w:hAnsi="標楷體"/>
                <w:sz w:val="22"/>
              </w:rPr>
              <w:t>B¯ (或百分制70分) 以上，最多可抵免五門課，申請者須提出證明 (成績單)。</w:t>
            </w:r>
          </w:p>
          <w:p w:rsidR="00644850" w:rsidRPr="002922B9" w:rsidRDefault="00644850" w:rsidP="00644850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kern w:val="0"/>
                <w:sz w:val="22"/>
              </w:rPr>
              <w:t>大學畢業學校非本校者，須於送交抵免申請時附上該抵免科目之課程大綱。</w:t>
            </w:r>
          </w:p>
          <w:p w:rsidR="00644850" w:rsidRPr="002922B9" w:rsidRDefault="00644850" w:rsidP="00644850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922B9">
              <w:rPr>
                <w:rFonts w:ascii="標楷體" w:eastAsia="標楷體" w:hAnsi="標楷體" w:cs="新細明體" w:hint="eastAsia"/>
                <w:kern w:val="0"/>
                <w:sz w:val="22"/>
              </w:rPr>
              <w:t>課程識別碼U、M者為研究所課程，抵免時僅能以研究所課程進行抵免</w:t>
            </w:r>
            <w:r w:rsidRPr="002922B9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  <w:r w:rsidRPr="002922B9">
              <w:rPr>
                <w:rFonts w:ascii="標楷體" w:eastAsia="標楷體" w:hAnsi="標楷體" w:cs="新細明體" w:hint="eastAsia"/>
                <w:kern w:val="0"/>
                <w:sz w:val="22"/>
              </w:rPr>
              <w:t>(即曾修習之大學部課程不能抵免研究所課程，僅能用以抵免大學部課程</w:t>
            </w:r>
            <w:r w:rsidRPr="002922B9">
              <w:rPr>
                <w:rFonts w:ascii="標楷體" w:eastAsia="標楷體" w:hAnsi="標楷體" w:cs="新細明體"/>
                <w:kern w:val="0"/>
                <w:sz w:val="22"/>
              </w:rPr>
              <w:t>)。</w:t>
            </w:r>
          </w:p>
        </w:tc>
      </w:tr>
    </w:tbl>
    <w:p w:rsidR="00EE4FE6" w:rsidRPr="00AC5B2B" w:rsidRDefault="00996506" w:rsidP="00AC5B2B">
      <w:pPr>
        <w:rPr>
          <w:rFonts w:hint="eastAsia"/>
        </w:rPr>
      </w:pPr>
      <w:bookmarkStart w:id="0" w:name="_GoBack"/>
      <w:bookmarkEnd w:id="0"/>
    </w:p>
    <w:sectPr w:rsidR="00EE4FE6" w:rsidRPr="00AC5B2B" w:rsidSect="00EE145E">
      <w:pgSz w:w="11906" w:h="16838"/>
      <w:pgMar w:top="720" w:right="720" w:bottom="1135" w:left="720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06" w:rsidRDefault="00996506" w:rsidP="00947A91">
      <w:r>
        <w:separator/>
      </w:r>
    </w:p>
  </w:endnote>
  <w:endnote w:type="continuationSeparator" w:id="0">
    <w:p w:rsidR="00996506" w:rsidRDefault="00996506" w:rsidP="0094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06" w:rsidRDefault="00996506" w:rsidP="00947A91">
      <w:r>
        <w:separator/>
      </w:r>
    </w:p>
  </w:footnote>
  <w:footnote w:type="continuationSeparator" w:id="0">
    <w:p w:rsidR="00996506" w:rsidRDefault="00996506" w:rsidP="0094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F557C"/>
    <w:multiLevelType w:val="hybridMultilevel"/>
    <w:tmpl w:val="C1FC9A5A"/>
    <w:lvl w:ilvl="0" w:tplc="C0700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2B"/>
    <w:rsid w:val="000309F7"/>
    <w:rsid w:val="000370A5"/>
    <w:rsid w:val="0004530C"/>
    <w:rsid w:val="00045618"/>
    <w:rsid w:val="000662B5"/>
    <w:rsid w:val="001633E9"/>
    <w:rsid w:val="001C4E99"/>
    <w:rsid w:val="001E3101"/>
    <w:rsid w:val="00234C00"/>
    <w:rsid w:val="00311904"/>
    <w:rsid w:val="003238DE"/>
    <w:rsid w:val="003A7F6A"/>
    <w:rsid w:val="00500A09"/>
    <w:rsid w:val="00546565"/>
    <w:rsid w:val="005467DD"/>
    <w:rsid w:val="005978F8"/>
    <w:rsid w:val="005C6571"/>
    <w:rsid w:val="00644850"/>
    <w:rsid w:val="00673B6A"/>
    <w:rsid w:val="00680EA8"/>
    <w:rsid w:val="006A1BE9"/>
    <w:rsid w:val="006B64E0"/>
    <w:rsid w:val="007A4520"/>
    <w:rsid w:val="007D3E00"/>
    <w:rsid w:val="007E05E5"/>
    <w:rsid w:val="007F3B8D"/>
    <w:rsid w:val="00947A91"/>
    <w:rsid w:val="00996506"/>
    <w:rsid w:val="00A02446"/>
    <w:rsid w:val="00A03C99"/>
    <w:rsid w:val="00A24214"/>
    <w:rsid w:val="00A33219"/>
    <w:rsid w:val="00AC5B2B"/>
    <w:rsid w:val="00B003FD"/>
    <w:rsid w:val="00B12556"/>
    <w:rsid w:val="00B12696"/>
    <w:rsid w:val="00B56559"/>
    <w:rsid w:val="00BB21B0"/>
    <w:rsid w:val="00C91971"/>
    <w:rsid w:val="00D42ACE"/>
    <w:rsid w:val="00D50190"/>
    <w:rsid w:val="00D72519"/>
    <w:rsid w:val="00DA4651"/>
    <w:rsid w:val="00EC702A"/>
    <w:rsid w:val="00ED2AFB"/>
    <w:rsid w:val="00EE145E"/>
    <w:rsid w:val="00F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2A914-4326-4BD1-8EEF-2B2F6C2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uiPriority w:val="1"/>
    <w:qFormat/>
    <w:rsid w:val="00680EA8"/>
    <w:pPr>
      <w:jc w:val="center"/>
    </w:pPr>
    <w:rPr>
      <w:rFonts w:ascii="Times New Roman" w:eastAsia="標楷體" w:hAnsi="Times New Roman"/>
      <w:b/>
      <w:kern w:val="0"/>
      <w:sz w:val="28"/>
      <w:lang w:eastAsia="en-US"/>
    </w:rPr>
  </w:style>
  <w:style w:type="paragraph" w:styleId="a3">
    <w:name w:val="header"/>
    <w:basedOn w:val="a"/>
    <w:link w:val="a4"/>
    <w:uiPriority w:val="99"/>
    <w:unhideWhenUsed/>
    <w:rsid w:val="0094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7A9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7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7A9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3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3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ntumspm</cp:lastModifiedBy>
  <cp:revision>4</cp:revision>
  <cp:lastPrinted>2023-03-24T01:13:00Z</cp:lastPrinted>
  <dcterms:created xsi:type="dcterms:W3CDTF">2023-03-27T03:49:00Z</dcterms:created>
  <dcterms:modified xsi:type="dcterms:W3CDTF">2023-06-19T07:07:00Z</dcterms:modified>
</cp:coreProperties>
</file>